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3" name="Obraz 3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2A2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02A2" w:rsidRPr="007002A2" w:rsidRDefault="007002A2" w:rsidP="007002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002A2">
        <w:rPr>
          <w:rFonts w:ascii="Times New Roman" w:eastAsia="Calibri" w:hAnsi="Times New Roman" w:cs="Times New Roman"/>
          <w:sz w:val="20"/>
        </w:rPr>
        <w:t>Europejski Fundusz Rolny na rzecz Rozwoju Obszarów Wiejskich: Europa Inwestująca w Obszary Wiejskie</w:t>
      </w:r>
    </w:p>
    <w:p w:rsidR="007002A2" w:rsidRPr="007002A2" w:rsidRDefault="007002A2" w:rsidP="007002A2">
      <w:pPr>
        <w:spacing w:after="0"/>
        <w:jc w:val="center"/>
        <w:rPr>
          <w:rFonts w:ascii="Calibri" w:eastAsia="Calibri" w:hAnsi="Calibri" w:cs="Times New Roman"/>
        </w:rPr>
      </w:pP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  <w:r w:rsidRPr="007002A2">
        <w:rPr>
          <w:rFonts w:ascii="Calibri" w:eastAsia="Calibri" w:hAnsi="Calibri" w:cs="Times New Roman"/>
        </w:rPr>
        <w:t xml:space="preserve">            </w:t>
      </w:r>
    </w:p>
    <w:p w:rsidR="007002A2" w:rsidRDefault="007002A2" w:rsidP="007002A2">
      <w:pPr>
        <w:spacing w:after="0"/>
        <w:jc w:val="right"/>
        <w:rPr>
          <w:rFonts w:ascii="Calibri" w:eastAsia="Calibri" w:hAnsi="Calibri" w:cs="Times New Roman"/>
        </w:rPr>
      </w:pPr>
    </w:p>
    <w:p w:rsidR="007002A2" w:rsidRPr="007002A2" w:rsidRDefault="005034E8" w:rsidP="007002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Udanin, 05.10</w:t>
      </w:r>
      <w:r w:rsidR="007002A2" w:rsidRPr="007002A2">
        <w:rPr>
          <w:rFonts w:ascii="Times New Roman" w:eastAsia="Calibri" w:hAnsi="Times New Roman" w:cs="Times New Roman"/>
          <w:sz w:val="24"/>
          <w:szCs w:val="24"/>
        </w:rPr>
        <w:t xml:space="preserve">.2016r. </w:t>
      </w:r>
    </w:p>
    <w:p w:rsidR="007002A2" w:rsidRP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eastAsia="Calibri" w:hAnsi="Times New Roman" w:cs="Times New Roman"/>
          <w:sz w:val="24"/>
          <w:szCs w:val="24"/>
        </w:rPr>
        <w:tab/>
      </w:r>
    </w:p>
    <w:p w:rsidR="007002A2" w:rsidRDefault="007002A2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>Protokół</w:t>
      </w:r>
    </w:p>
    <w:p w:rsidR="00577BE0" w:rsidRPr="007002A2" w:rsidRDefault="00577BE0" w:rsidP="007002A2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002A2">
        <w:rPr>
          <w:rFonts w:ascii="Times New Roman" w:hAnsi="Times New Roman" w:cs="Times New Roman"/>
          <w:sz w:val="24"/>
          <w:szCs w:val="24"/>
        </w:rPr>
        <w:t xml:space="preserve">wyboru oferty na realizację zadania : </w:t>
      </w:r>
      <w:r w:rsidR="00E969C0">
        <w:rPr>
          <w:rFonts w:ascii="Times New Roman" w:hAnsi="Times New Roman" w:cs="Times New Roman"/>
          <w:b/>
          <w:sz w:val="24"/>
          <w:szCs w:val="24"/>
        </w:rPr>
        <w:t>wykonanie i dostawa</w:t>
      </w:r>
      <w:r w:rsidR="006F0DD7">
        <w:rPr>
          <w:rFonts w:ascii="Times New Roman" w:hAnsi="Times New Roman" w:cs="Times New Roman"/>
          <w:b/>
          <w:sz w:val="24"/>
          <w:szCs w:val="24"/>
        </w:rPr>
        <w:t xml:space="preserve"> 100 sztuk parasoli reklamowych.</w:t>
      </w:r>
      <w:r w:rsidR="00C75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2A2">
        <w:rPr>
          <w:rFonts w:ascii="Times New Roman" w:hAnsi="Times New Roman" w:cs="Times New Roman"/>
          <w:sz w:val="24"/>
          <w:szCs w:val="24"/>
        </w:rPr>
        <w:t xml:space="preserve">W terminie zostały złożone następujące oferty: </w:t>
      </w:r>
    </w:p>
    <w:p w:rsidR="007002A2" w:rsidRPr="007002A2" w:rsidRDefault="007002A2" w:rsidP="007002A2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0"/>
        <w:gridCol w:w="3252"/>
        <w:gridCol w:w="1736"/>
        <w:gridCol w:w="1957"/>
        <w:gridCol w:w="1886"/>
      </w:tblGrid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Kwota realizacji zadania w zł</w:t>
            </w:r>
            <w:r w:rsidR="00E45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F9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„AKTON BOGDAŃSKI WARCHULSKI” Spółka Jawna, 90-612 Łódź, ul. Gdańska 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63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B9" w:rsidRPr="00374118" w:rsidRDefault="00464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44D">
              <w:rPr>
                <w:rFonts w:ascii="Times New Roman" w:hAnsi="Times New Roman" w:cs="Times New Roman"/>
                <w:b/>
                <w:sz w:val="24"/>
                <w:szCs w:val="24"/>
              </w:rPr>
              <w:t>1724,46zł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A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002A2" w:rsidRPr="007002A2" w:rsidRDefault="0070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FF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PIAST EXPERT Sp. z o.o. 43-100 Tychy,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Nowokościelna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FF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FF0431" w:rsidRDefault="00FF0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1">
              <w:rPr>
                <w:rFonts w:ascii="Times New Roman" w:hAnsi="Times New Roman" w:cs="Times New Roman"/>
                <w:b/>
                <w:sz w:val="24"/>
                <w:szCs w:val="24"/>
              </w:rPr>
              <w:t>1672,80zł</w:t>
            </w:r>
          </w:p>
          <w:p w:rsidR="00374118" w:rsidRPr="00374118" w:rsidRDefault="003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2" w:rsidRPr="007002A2" w:rsidRDefault="0070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BA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02BA" w:rsidRPr="007002A2" w:rsidRDefault="00BB0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BA" w:rsidRDefault="00B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Agencja Reklamowa AFIRA, ul. Narutowicza 27/1, 20-004 Lublin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BA" w:rsidRDefault="00BB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BA" w:rsidRPr="00FF0431" w:rsidRDefault="00BB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1660,05zł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BA" w:rsidRPr="007002A2" w:rsidRDefault="00BB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B5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079B5" w:rsidRDefault="00307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B5" w:rsidRDefault="003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Reklamowa AYOA Józef Kraśniej, 11-400 Kętrzyn, ul. Królowej Bony 2/20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B5" w:rsidRDefault="0030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B5" w:rsidRDefault="0030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1832,70zł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B5" w:rsidRPr="007002A2" w:rsidRDefault="0030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3DC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D53DC" w:rsidRDefault="00FD5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DC" w:rsidRDefault="00B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PPHU BODMAN, ul. Ryglicka 21b, 33-170</w:t>
            </w:r>
            <w:r w:rsidR="00166B41">
              <w:rPr>
                <w:rFonts w:ascii="Times New Roman" w:hAnsi="Times New Roman" w:cs="Times New Roman"/>
                <w:sz w:val="24"/>
                <w:szCs w:val="24"/>
              </w:rPr>
              <w:t xml:space="preserve"> Tuchów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DC" w:rsidRDefault="0016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DC" w:rsidRDefault="0016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1565,87zł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DC" w:rsidRPr="007002A2" w:rsidRDefault="00FD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477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85477" w:rsidRDefault="00685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7" w:rsidRDefault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SIEDEM Żółtowski Grzegorz ul. Myślenicka 186, 30-698 Kraków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7" w:rsidRDefault="0068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7" w:rsidRDefault="006D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1291,50</w:t>
            </w:r>
            <w:bookmarkStart w:id="0" w:name="_GoBack"/>
            <w:bookmarkEnd w:id="0"/>
            <w:r w:rsidR="00685477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7" w:rsidRPr="007002A2" w:rsidRDefault="0063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4523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94523" w:rsidRDefault="00294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3" w:rsidRDefault="0029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 Reklamy Aneta Kamińska, ul. Zielona 15, 32-082 Bolechowice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3" w:rsidRDefault="00294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3" w:rsidRDefault="00294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1694,94zł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3" w:rsidRPr="007002A2" w:rsidRDefault="00294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4F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4264F" w:rsidRDefault="00A426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F" w:rsidRDefault="00FD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Magazyn Fabryczny Marcin Łuczak, Cielcza, ul. Piaskowa 27, 63-200 Jarocin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F" w:rsidRDefault="00FD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F" w:rsidRDefault="00FD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2380,05zł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4F" w:rsidRPr="007002A2" w:rsidRDefault="00A4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5F1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B05F1" w:rsidRDefault="002B0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1" w:rsidRDefault="002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Kulik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Chrobrego 7, 55-100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1" w:rsidRDefault="00E7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04.10.2016r.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1" w:rsidRDefault="00E7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1912,65zł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1" w:rsidRPr="007002A2" w:rsidRDefault="002B0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E5A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05E5A" w:rsidRDefault="00305E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Reklamy Angel ul. Rozbrat 44a/106, 00-419 Warszawa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1781,04zł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Pr="007002A2" w:rsidRDefault="0030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66C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466C" w:rsidRDefault="00C04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C" w:rsidRDefault="00C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PERFECCTO Justyna i Piotr Gawron s.c. ul. Przemysłowa 39a, 33-100 Tarnów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C" w:rsidRDefault="00C0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C" w:rsidRDefault="00C0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2094,69zł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C" w:rsidRPr="007002A2" w:rsidRDefault="00C0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D8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569D8" w:rsidRDefault="00056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8" w:rsidRDefault="0005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5X MEDIA ul. Widokowa 13, 83-000 Pruszcz Gdański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8" w:rsidRDefault="0005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8" w:rsidRDefault="00056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1353,00zł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8" w:rsidRPr="007002A2" w:rsidRDefault="00056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2B2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2B2" w:rsidRDefault="00784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2" w:rsidRDefault="0078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3R Agencja Reklamowo- Marketingowa Sylwiusz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56-120 Brzeg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ul. Wilcza 8/1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2" w:rsidRDefault="0078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2" w:rsidRDefault="0078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2214,00zł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2" w:rsidRPr="007002A2" w:rsidRDefault="0078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3F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113F" w:rsidRDefault="00251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F" w:rsidRDefault="002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foctum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 Pasierbek, Katarzyna Pasierbek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Sp.J.ul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Winogronowa 17, 05,831 Rozalin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F" w:rsidRDefault="004C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F" w:rsidRDefault="004C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2312,40zł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3F" w:rsidRPr="007002A2" w:rsidRDefault="0025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09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6F09" w:rsidRDefault="006A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9" w:rsidRDefault="006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4 Business 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Świętokrzecki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Olszanka 1A, 16-060 Zabłudów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9" w:rsidRDefault="006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9" w:rsidRDefault="006A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1622,37zł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9" w:rsidRPr="007002A2" w:rsidRDefault="006A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6C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376C" w:rsidRDefault="001B37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C" w:rsidRDefault="009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Brave Design Jacek </w:t>
            </w:r>
            <w:proofErr w:type="spellStart"/>
            <w:r w:rsidRPr="006D2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Bartosik</w:t>
            </w:r>
            <w:proofErr w:type="spellEnd"/>
            <w:r w:rsidRPr="006D2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2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6D2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Piwnicza 7b/4, 55-100 Trzebnica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C" w:rsidRDefault="009C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C" w:rsidRDefault="009C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1476,00zl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C" w:rsidRPr="007002A2" w:rsidRDefault="001B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584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A0584" w:rsidRDefault="005A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4" w:rsidRDefault="005A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ACME Karina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Rafałko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Gajowa 20, 15-794 Białystok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4" w:rsidRDefault="005A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4" w:rsidRDefault="005A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1883,13zł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4" w:rsidRPr="007002A2" w:rsidRDefault="005A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C34" w:rsidRPr="007002A2" w:rsidTr="004F7F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20C34" w:rsidRDefault="00B20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4" w:rsidRDefault="00B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PROMOCJA Michał Chojnacki ul. Antyczna 6m.9, 01-962 Warszawa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4" w:rsidRDefault="00B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06.10.2016r.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4" w:rsidRDefault="00B2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1660,00zł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4" w:rsidRPr="007002A2" w:rsidRDefault="00B2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A31" w:rsidRDefault="00990A31">
      <w:pPr>
        <w:rPr>
          <w:rFonts w:ascii="Times New Roman" w:hAnsi="Times New Roman" w:cs="Times New Roman"/>
        </w:rPr>
      </w:pPr>
    </w:p>
    <w:p w:rsidR="00246E64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Wybrana oferta</w:t>
      </w:r>
      <w:r w:rsidR="002C730A">
        <w:rPr>
          <w:rFonts w:ascii="Times New Roman" w:hAnsi="Times New Roman" w:cs="Times New Roman"/>
          <w:sz w:val="24"/>
          <w:szCs w:val="24"/>
        </w:rPr>
        <w:t xml:space="preserve">: </w:t>
      </w:r>
      <w:r w:rsidR="00383712">
        <w:rPr>
          <w:rFonts w:ascii="Times New Roman" w:hAnsi="Times New Roman" w:cs="Times New Roman"/>
          <w:sz w:val="24"/>
          <w:szCs w:val="24"/>
        </w:rPr>
        <w:t>STUDIO SIEDEM Żółtowski Grzegorz ul. Myślenicka 186, 30-698 Kraków</w:t>
      </w:r>
    </w:p>
    <w:p w:rsidR="00E80C23" w:rsidRPr="00E80C23" w:rsidRDefault="00E80C23" w:rsidP="00E80C23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Uzasadn</w:t>
      </w:r>
      <w:r w:rsidR="00CC19F8">
        <w:rPr>
          <w:rFonts w:ascii="Times New Roman" w:hAnsi="Times New Roman" w:cs="Times New Roman"/>
          <w:sz w:val="24"/>
          <w:szCs w:val="24"/>
        </w:rPr>
        <w:t>ienie: Oferent najkorzystniejszy</w:t>
      </w:r>
      <w:r w:rsidRPr="00E80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 xml:space="preserve">Biuro Zarządu </w:t>
      </w:r>
    </w:p>
    <w:p w:rsidR="00E80C23" w:rsidRPr="00E80C23" w:rsidRDefault="00E80C23" w:rsidP="00E80C23">
      <w:pPr>
        <w:pStyle w:val="Akapitzlist"/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23">
        <w:rPr>
          <w:rFonts w:ascii="Times New Roman" w:hAnsi="Times New Roman" w:cs="Times New Roman"/>
          <w:sz w:val="24"/>
          <w:szCs w:val="24"/>
        </w:rPr>
        <w:t>LGD „Szlakiem Granitu”</w:t>
      </w:r>
    </w:p>
    <w:p w:rsidR="00E80C23" w:rsidRPr="00E80C23" w:rsidRDefault="00E80C23">
      <w:pPr>
        <w:rPr>
          <w:rFonts w:ascii="Times New Roman" w:hAnsi="Times New Roman" w:cs="Times New Roman"/>
        </w:rPr>
      </w:pPr>
    </w:p>
    <w:sectPr w:rsidR="00E80C23" w:rsidRPr="00E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2"/>
    <w:rsid w:val="000569D8"/>
    <w:rsid w:val="00141D1C"/>
    <w:rsid w:val="00166B41"/>
    <w:rsid w:val="001B376C"/>
    <w:rsid w:val="00246E64"/>
    <w:rsid w:val="0025113F"/>
    <w:rsid w:val="00294523"/>
    <w:rsid w:val="00296666"/>
    <w:rsid w:val="002B05F1"/>
    <w:rsid w:val="002C730A"/>
    <w:rsid w:val="00305E5A"/>
    <w:rsid w:val="003079B5"/>
    <w:rsid w:val="00374118"/>
    <w:rsid w:val="00383712"/>
    <w:rsid w:val="004644B9"/>
    <w:rsid w:val="004C4D38"/>
    <w:rsid w:val="004F7F33"/>
    <w:rsid w:val="005034E8"/>
    <w:rsid w:val="00577BE0"/>
    <w:rsid w:val="005A0584"/>
    <w:rsid w:val="005C02A0"/>
    <w:rsid w:val="0063344D"/>
    <w:rsid w:val="00636D02"/>
    <w:rsid w:val="00685477"/>
    <w:rsid w:val="006A6F09"/>
    <w:rsid w:val="006D2E41"/>
    <w:rsid w:val="006F0DD7"/>
    <w:rsid w:val="007002A2"/>
    <w:rsid w:val="00743030"/>
    <w:rsid w:val="00760C56"/>
    <w:rsid w:val="007842B2"/>
    <w:rsid w:val="008B31AE"/>
    <w:rsid w:val="00960CC8"/>
    <w:rsid w:val="00990A31"/>
    <w:rsid w:val="009C159B"/>
    <w:rsid w:val="00A11087"/>
    <w:rsid w:val="00A4264F"/>
    <w:rsid w:val="00AB59A2"/>
    <w:rsid w:val="00B20C34"/>
    <w:rsid w:val="00BA7924"/>
    <w:rsid w:val="00BB02BA"/>
    <w:rsid w:val="00C0466C"/>
    <w:rsid w:val="00C75402"/>
    <w:rsid w:val="00C75D57"/>
    <w:rsid w:val="00CC19F8"/>
    <w:rsid w:val="00DA7964"/>
    <w:rsid w:val="00E45585"/>
    <w:rsid w:val="00E758B7"/>
    <w:rsid w:val="00E80C23"/>
    <w:rsid w:val="00E969C0"/>
    <w:rsid w:val="00F86CE4"/>
    <w:rsid w:val="00F94163"/>
    <w:rsid w:val="00FD4F6B"/>
    <w:rsid w:val="00FD53DC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A2"/>
    <w:pPr>
      <w:ind w:left="720"/>
      <w:contextualSpacing/>
    </w:pPr>
  </w:style>
  <w:style w:type="table" w:styleId="Tabela-Siatka">
    <w:name w:val="Table Grid"/>
    <w:basedOn w:val="Standardowy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LGD Szlakiem Granitu</cp:lastModifiedBy>
  <cp:revision>48</cp:revision>
  <dcterms:created xsi:type="dcterms:W3CDTF">2016-07-11T07:29:00Z</dcterms:created>
  <dcterms:modified xsi:type="dcterms:W3CDTF">2016-10-12T09:55:00Z</dcterms:modified>
</cp:coreProperties>
</file>